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44" w:rsidRPr="00126C88" w:rsidRDefault="00890244" w:rsidP="00126C88">
      <w:pPr>
        <w:keepNext/>
        <w:keepLines/>
        <w:widowControl w:val="0"/>
        <w:pBdr>
          <w:bottom w:val="single" w:sz="4" w:space="9" w:color="auto"/>
        </w:pBdr>
        <w:spacing w:before="0" w:beforeAutospacing="0" w:after="340" w:line="259" w:lineRule="auto"/>
        <w:ind w:left="-426" w:right="0" w:firstLine="425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19A9AB00">
            <wp:extent cx="6791325" cy="1009840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824" cy="10100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90244" w:rsidRPr="00890244" w:rsidRDefault="00890244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890244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ПОЯСНИТЕЛЬНАЯ ЗАПИСКА</w:t>
      </w:r>
    </w:p>
    <w:p w:rsidR="00890244" w:rsidRDefault="00890244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во ФГОС СОО, федеральной рабочей программы воспитания, и предусматривает непосредственное применение при реализации ООП СОО.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Программа ОБЗР в методическом плане обеспечивает реализацию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практико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ориентированного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обеспечивает: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взаимосвязь личностных,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метапредметных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527ABC" w:rsidRPr="00A63807" w:rsidRDefault="00527ABC" w:rsidP="00527ABC">
      <w:pPr>
        <w:widowControl w:val="0"/>
        <w:spacing w:before="0" w:beforeAutospacing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527ABC" w:rsidRPr="00A63807" w:rsidRDefault="00527ABC" w:rsidP="00527ABC">
      <w:pPr>
        <w:widowControl w:val="0"/>
        <w:tabs>
          <w:tab w:val="left" w:pos="2145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1 «Безопасное и устойчивое развитие личности, общества,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государства»;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2 «Основы военной подготовки»;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3 «Культура безопасности жизнедеятельности в современном обществе»;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4 «Безопасность в быту»;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5 «Безопасность на транспорте»;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6 «Безопасность в общественных местах»;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7 «Безопасность в природной среде»;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модуль № 8 «Основы медицинских знаний. Оказание первой помощи»;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9 «Безопасность в социуме»;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10 «Безопасность в информационном пространстве»;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11 «Основы противодействия экстремизму и терроризму».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Всего на изучение ОБЗР на уровне среднего общего образования рекомендуется отводить 68 часов в 10-11 классах. При этом порядок освоения программы определяется образовательной организацией, которая вправе самостоятельно определять последовательность тематических линий ОБЗР и количество часов для их освоения. Конкретное наполнение модулей может быть скорректировано и конкретизировано с учетом региональных особенностей.</w:t>
      </w:r>
    </w:p>
    <w:p w:rsidR="00527ABC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85500" w:rsidRDefault="00585500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85500" w:rsidRPr="00A63807" w:rsidRDefault="00585500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" w:name="_GoBack"/>
      <w:bookmarkEnd w:id="1"/>
    </w:p>
    <w:p w:rsidR="00291A44" w:rsidRDefault="00291A44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СОДЕРЖАНИЕ ОБУЧЕНИЯ</w:t>
      </w:r>
    </w:p>
    <w:p w:rsidR="00527ABC" w:rsidRPr="00A63807" w:rsidRDefault="00527ABC" w:rsidP="00527ABC">
      <w:pPr>
        <w:keepNext/>
        <w:keepLines/>
        <w:widowControl w:val="0"/>
        <w:tabs>
          <w:tab w:val="left" w:pos="1690"/>
        </w:tabs>
        <w:spacing w:before="0" w:beforeAutospacing="0" w:after="0" w:line="254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" w:name="bookmark2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</w:t>
      </w: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1 «Безопасное и устойчивое развитие личности, общества,</w:t>
      </w:r>
      <w:bookmarkEnd w:id="2"/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4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государства»: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правовая основа обеспечения национальной безопасности;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принципы обеспечения национальной безопасности;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взаимодействие личности, государства и общества в реализации национальных приоритетов;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правоохранительных органов и специальных служб в обеспечении национальной безопасности;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личности, общества и государства в предупреждении противоправной деятельности;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территориальный и функциональный принцип организации РСЧС, ее задачи и примеры их решения;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права и обязанности граждан в области защиты от чрезвычайных ситуаций;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гражданской обороны;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права и обязанности граждан Российской Федерации в области гражданской обороны;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</w:t>
      </w:r>
    </w:p>
    <w:p w:rsidR="00527ABC" w:rsidRPr="00A63807" w:rsidRDefault="00527ABC" w:rsidP="00527ABC">
      <w:pPr>
        <w:widowControl w:val="0"/>
        <w:spacing w:before="0" w:beforeAutospacing="0" w:after="32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Вооруженных Сил Российской Федерации в обеспечении национальной безопасности.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2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3" w:name="bookmark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2 «Основы военной подготовки»:</w:t>
      </w:r>
      <w:bookmarkEnd w:id="3"/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основы общевойскового боя;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понятия общевойскового боя (бой, удар, огонь, маневр);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 маневра;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походный, предбоевой и боевой порядок действия подразделений;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оборона, ее задачи и принципы;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наступление, задачи и способы;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требования курса стрельб по организации, порядку и мерам безопасности во время стрельб и тренировок;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обращения с оружием;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изучение условий выполнения упражнения начальных стрельб из стрелкового оружия;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удержания оружия и правильность прицеливания;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перспективы и тенденции развития современного стрелкового оружия;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история возникновения и развития робототехнических комплексов;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конструктивные особенности БПЛА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квадрокоптерного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типа;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история возникновения и развития радиосвязи;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радиосвязь, назначение и основные требования;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предназначение, общее устройство и тактико-технические характеристики переносных радиостанций;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местность как элемент боевой обстановки;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шанцевый инструмент, его назначение, применение и сбережение;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оборудования позиции отделения;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назначение, размеры и последовательность оборудования окопа для стрелка;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поражающие факторы ядерных взрывов;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отравляющие вещества, их назначение и классификация;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внешние признаки применения бактериологического (биологического) оружия;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зажигательное оружие и способы защиты от него;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 и назначение штатных и подручных средств первой помощи;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 боевых ранений и опасность их получения;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алгоритм оказания первой помощи при различных состояниях;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условные зоны оказания первой помощи;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характеристика особенностей «красной», «желтой» и «зеленой» зон;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объем мероприятий первой помощи в «красной», «желтой» и «зеленой» зонах;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выполнения мероприятий первой помощи в «красной», «желтой» и «зеленой» зонах;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прохождения службы по призыву, освоение военно-учетных специальностей;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прохождения службы по контракту;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527ABC" w:rsidRPr="00A63807" w:rsidRDefault="00527ABC" w:rsidP="00527ABC">
      <w:pPr>
        <w:widowControl w:val="0"/>
        <w:spacing w:before="0" w:beforeAutospacing="0" w:after="34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военно-учебные заведения и военно-учебные центры.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" w:name="bookmark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3 «Культура безопасности жизнедеятельности в современном обществе»:</w:t>
      </w:r>
      <w:bookmarkEnd w:id="4"/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«культура безопасности», его значение в жизни человека, общества, государства;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понятий «опасность», «безопасность», «риск» (угроза);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понятий «опасная ситуация», «чрезвычайная ситуация»;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принципы (правила) безопасного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индивидуальный, групповой, общественно-государственный уровень решения задачи обеспечения безопасности;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виктимность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»,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виктимное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поведение», «безопасное поведение»;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влияние действий и поступков человека на его безопасность и благополучие;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действия, позволяющие предвидеть опасность;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действия, позволяющие избежать опасности;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 в опасной и чрезвычайной ситуациях;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риск-ориентированное мышление как основа обеспечения безопасности;</w:t>
      </w:r>
    </w:p>
    <w:p w:rsidR="00527ABC" w:rsidRPr="00A63807" w:rsidRDefault="00527ABC" w:rsidP="00527ABC">
      <w:pPr>
        <w:widowControl w:val="0"/>
        <w:spacing w:before="0" w:beforeAutospacing="0" w:after="34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риск-ориентированный подход к обеспечению безопасности личности, общества, государства.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" w:name="bookmark9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4 «Безопасность в быту»:</w:t>
      </w:r>
      <w:bookmarkEnd w:id="5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источники опасности в быту, их классификация;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правила безопасного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защита прав потребителя;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при осуществлении покупок в Интернете;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причины и профилактика бытовых отравлений, первая помощь, порядок действий в экстренных случаях;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предупреждение бытовых травм;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правила безопасного поведения при обращении с газовыми и электрическими приборами;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последствия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электротравмы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проведения сердечно-легочной реанимации;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правила пожарной безопасности в быту;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термические и химические ожоги, первая помощь при ожогах;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коммуникация с соседями;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по предупреждению преступлений;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аварии на коммунальных системах жизнеобеспечения;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ситуации аварии на коммунальной системе;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вызова аварийных служб и взаимодействия с ними;</w:t>
      </w:r>
    </w:p>
    <w:p w:rsidR="00527ABC" w:rsidRPr="00A63807" w:rsidRDefault="00527ABC" w:rsidP="00527ABC">
      <w:pPr>
        <w:widowControl w:val="0"/>
        <w:spacing w:before="0" w:beforeAutospacing="0" w:after="34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 в экстренных случаях.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" w:name="bookmark1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5 «Безопасность на транспорте»:</w:t>
      </w:r>
      <w:bookmarkEnd w:id="6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история появления правил дорожного движения и причины их изменчивости;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риск-ориентированный подход к обеспечению безопасности на транспорте;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взаимосвязь безопасности водителя и пассажира;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при поездке в легковом автомобиле, автобусе;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ответственность водителя, ответственность пассажира;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представления о знаниях и навыках, необходимых водителю;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62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1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6 «Безопасность в общественных местах»:</w:t>
      </w:r>
      <w:bookmarkEnd w:id="7"/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общественные места и их классификация;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при риске возникновения или возникновении толпы, давки;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при проявлении агрессии;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в случаях, когда потерялся человек (ребенок; взрослый; пожилой человек; человек с ментальными расстройствами);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в ситуации, если вы обнаружили потерявшегося человека;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безопасности и порядок действий при угрозе обрушения зданий и отдельных конструкций;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безопасности и порядок поведения при угрозе, в случае террористического акта.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8" w:name="bookmark1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7 «Безопасность в природной среде»:</w:t>
      </w:r>
      <w:bookmarkEnd w:id="8"/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отдых на природе, источники опасности в природной среде;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правила безопасного поведения в лесу, в горах, на водоемах;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правила безопасности в походе;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особенности обеспечения безопасности в лыжном походе;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обеспечения безопасности в водном походе;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обеспечения безопасности в горном походе;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ориентирование на местности;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карты, традиционные и современные средства навигации (компас, </w:t>
      </w:r>
      <w:r w:rsidRPr="00A638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GPS</w:t>
      </w:r>
      <w:r w:rsidRPr="00A63807">
        <w:rPr>
          <w:rFonts w:ascii="Times New Roman" w:eastAsia="Times New Roman" w:hAnsi="Times New Roman" w:cs="Times New Roman"/>
          <w:sz w:val="28"/>
          <w:szCs w:val="28"/>
          <w:lang w:bidi="en-US"/>
        </w:rPr>
        <w:t>);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в случаях, когда человек потерялся в природной среде;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источники опасности в </w:t>
      </w:r>
      <w:proofErr w:type="gram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автономных</w:t>
      </w:r>
      <w:proofErr w:type="gram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условия;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сооружение убежища, получение воды и питания;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чрезвычайные ситуации;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пожары, возможности прогнозирования и предупреждения;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поведения, последствия природных пожаров для людей и окружающей среды;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527ABC" w:rsidRPr="00A63807" w:rsidRDefault="00527ABC" w:rsidP="00527ABC">
      <w:pPr>
        <w:widowControl w:val="0"/>
        <w:tabs>
          <w:tab w:val="left" w:pos="2548"/>
          <w:tab w:val="left" w:pos="4924"/>
          <w:tab w:val="left" w:pos="6762"/>
          <w:tab w:val="left" w:pos="8721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чрезвычайные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ситуации,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вызванные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опасными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метеорологическими явлениями и процессами: ливни, град, мороз, жара;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влияние деятельности человека на природную среду;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причины и источники загрязнения Мирового океана, рек, почвы, космоса;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экологическая грамотность и разумное природопользование.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9" w:name="bookmark1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8 «Основы медицинских знаний. Оказание первой помощи»:</w:t>
      </w:r>
      <w:bookmarkEnd w:id="9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«здоровье», «охрана здоровья», «здоровый образ жизни», «лечение», «профилактика»;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общие представления об инфекционных заболеваниях;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механизм распространения и способы передачи инфекционных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чрезвычайные ситуации биолого-социального характера, меры профилактики и защиты;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вакцинации, национальный календарь профилактических прививок;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вакцинация по эпидемиологическим показаниям;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значение изобретения вакцины для человечества;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неинфекционные заболевания, самые распространенные неинфекционные заболевания;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сердечно-сосудистых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онкологических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заболеваний дыхательной системы;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эндокринных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профилактики неинфекционных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диспансеризации в профилактике неинфекционных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психическое здоровье и психологическое благополучие;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психического здоровья и психологического благополучия;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факторы, влияющие на психическое здоровье и психологическое благополучие;</w:t>
      </w:r>
    </w:p>
    <w:p w:rsidR="00527ABC" w:rsidRPr="00A63807" w:rsidRDefault="00527ABC" w:rsidP="00527ABC">
      <w:pPr>
        <w:widowControl w:val="0"/>
        <w:tabs>
          <w:tab w:val="left" w:pos="1315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оптимизация условий жизни, работы, учебы; профилактика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злоупотребления алкоголя и употребления наркотических средств; помощь людям, перенесшим психотравмирующую ситуацию);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меры, направленные на сохранение и укрепление психического здоровья;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первая помощь, история возникновения скорой медицинской помощи и первой помощи;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состояния, при которых оказывается первая помощь;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мероприятия по оказанию первой помощи;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алгоритм первой помощи;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 при прибытии скорой медицинской помощи.</w:t>
      </w:r>
      <w:bookmarkStart w:id="10" w:name="bookmark19"/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9 «Безопасность в социуме»:</w:t>
      </w:r>
      <w:bookmarkEnd w:id="10"/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определение понятия «общение»;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навыки конструктивного общения;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представления о понятиях «социальная группа», «большая группа», «малая группа»;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межличностное общение, общение в группе, межгрупповое общение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(взаимодействие);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общения в группе;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психологические характеристики группы и особенности взаимодействия в группе;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групповые нормы и ценности;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коллектив как социальная группа;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психологические закономерности в группе;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«конфликт», стадии развития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конфликты в межличностном общении, конфликты в малой группе;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факторы, способствующие и препятствующие эскалации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поведения в конфликте;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деструктивное и агрессивное поведение;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конструктивное поведение в конфликте;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роль регуляции эмоций при разрешении конфликта, способы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саморегуляции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разрешения конфликтных ситуаций;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формы участия третьей стороны в процессе урегулирования и разрешения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ведение переговоров при разрешении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опасные проявления конфликтов (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буллинг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насилие);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способы противодействия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буллингу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проявлению насилия;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психологического воздействия;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психологическое влияние в малой группе;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положительные и отрицательные стороны конформизма;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эмпатия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уважение к партнеру (партнерам) по общению как основа коммуникации;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убеждающая коммуникация;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манипуляция в общении, цели, технологии и способы противодействия;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психологическое влияние на большие группы;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воздействия на большую группу: заражение; убеждение; внушение; подражание;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деструктивные 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псевдопсихологические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технологии;</w:t>
      </w:r>
    </w:p>
    <w:p w:rsidR="00527ABC" w:rsidRPr="00A63807" w:rsidRDefault="00527ABC" w:rsidP="00527ABC">
      <w:pPr>
        <w:widowControl w:val="0"/>
        <w:tabs>
          <w:tab w:val="left" w:pos="3206"/>
          <w:tab w:val="left" w:pos="5250"/>
          <w:tab w:val="left" w:pos="7055"/>
          <w:tab w:val="left" w:pos="7790"/>
        </w:tabs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противодействие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вовлечению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молодежи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противозаконную</w:t>
      </w:r>
    </w:p>
    <w:p w:rsidR="00527ABC" w:rsidRPr="00A63807" w:rsidRDefault="00527ABC" w:rsidP="00527ABC">
      <w:pPr>
        <w:widowControl w:val="0"/>
        <w:spacing w:before="0" w:beforeAutospacing="0" w:after="340" w:line="262" w:lineRule="auto"/>
        <w:ind w:left="0" w:right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антиобщественную деятельность.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62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1" w:name="bookmark2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10 «Безопасность в информационном пространстве»:</w:t>
      </w:r>
      <w:bookmarkEnd w:id="11"/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«цифровая среда», «цифровой след»;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влияние цифровой среды на жизнь человека;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приватность, персональные данные;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«цифровая зависимость», ее признаки и последствия;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опасности и риски цифровой среды, их источники;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цифровой среде;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вредоносное программное обеспечение;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 вредоносного программного обеспечения, его цели, принципы работы;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защиты от вредоносного программного обеспечения;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кража персональных данных, паролей;</w:t>
      </w:r>
    </w:p>
    <w:p w:rsidR="00527ABC" w:rsidRPr="00A63807" w:rsidRDefault="00527ABC" w:rsidP="00527ABC">
      <w:pPr>
        <w:widowControl w:val="0"/>
        <w:spacing w:before="0" w:beforeAutospacing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мошенничество,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фишинг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правила защиты от мошенников;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использования устройств и программ;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поведенческие опасности в цифровой среде и их причины;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опасные персоны, имитация близких социальных отношений;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неосмотрительное поведение и коммуникация в Интернете как угроза для будущей жизни и карьеры;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травля в Интернете, методы защиты от травли;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деструктивные сообщества и деструктивный контент в цифровой среде, их признаки;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механизмы вовлечения в деструктивные сообщества;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вербовка, манипуляция, «воронки вовлечения»;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радикализация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деструктива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профилактика и противодействие вовлечению в деструктивные сообщества;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коммуникации в цифровой среде;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достоверность информации в цифровой среде;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источники информации, проверка на достоверность;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«информационный пузырь», манипуляция сознанием, пропаганда;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фальшивые аккаунты, вредные советчики, манипуляторы;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», цели и виды, распространение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фейков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правила и инструменты для распознавания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фейковых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текстов и изображений;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прав человека в цифровой среде, их защита;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ответственность за действия в Интернете;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запрещенный контент;</w:t>
      </w:r>
    </w:p>
    <w:p w:rsidR="00527ABC" w:rsidRPr="00A63807" w:rsidRDefault="00527ABC" w:rsidP="00527ABC">
      <w:pPr>
        <w:widowControl w:val="0"/>
        <w:spacing w:before="0" w:beforeAutospacing="0" w:after="34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защита прав в цифровом пространстве.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64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2" w:name="bookmark2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11 «Основы противодействия экстремизму и терроризму»:</w:t>
      </w:r>
      <w:bookmarkEnd w:id="12"/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экстремизм и терроризм как угроза устойчивого развития общества;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«экстремизм» и «терроризм», их взаимосвязь;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варианты проявления экстремизма, возможные последствия;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преступления террористической направленности, их цель, причины, последствия;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опасность вовлечения в экстремистскую и террористическую деятельность: способы и признаки;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предупреждение и противодействие вовлечению в экстремистскую и террористическую деятельность;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формы террористических актов;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уровни террористической угрозы;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правовые основы противодействия экстремизму и терроризму в Российской Федерации;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основы государственной системы противодействия экстремизму и терроризму, ее цели, задачи, принципы;</w:t>
      </w:r>
    </w:p>
    <w:p w:rsidR="00527ABC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482D19" w:rsidRPr="00A63807" w:rsidRDefault="00482D19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ПЛАНИРУЕМЫЕ РЕЗУЛЬТАТЫ ОСВОЕНИЯ ПРОГРАММЫ</w:t>
      </w:r>
    </w:p>
    <w:p w:rsidR="00527ABC" w:rsidRPr="00A63807" w:rsidRDefault="00527ABC" w:rsidP="00527ABC">
      <w:pPr>
        <w:widowControl w:val="0"/>
        <w:spacing w:before="0" w:beforeAutospacing="0" w:after="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 ОСНОВАМ БЕЗОПАСНОСТИ И ЗАЩИТЫ РОДИНЫ</w:t>
      </w:r>
    </w:p>
    <w:p w:rsidR="00527ABC" w:rsidRPr="00A63807" w:rsidRDefault="00527ABC" w:rsidP="00527ABC">
      <w:pPr>
        <w:widowControl w:val="0"/>
        <w:pBdr>
          <w:bottom w:val="single" w:sz="4" w:space="0" w:color="auto"/>
        </w:pBdr>
        <w:spacing w:before="0" w:beforeAutospacing="0" w:after="46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УРОВНЕ СРЕДНЕГО ОБЩЕГО ОБРАЗОВАНИЯ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12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3" w:name="bookmark2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ЛИЧНОСТНЫЕ РЕЗУЛЬТАТЫ</w:t>
      </w:r>
      <w:bookmarkEnd w:id="13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Личностные результаты изучения ОБЗР включают: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35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4" w:name="bookmark2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гражданское воспитание:</w:t>
      </w:r>
      <w:bookmarkEnd w:id="14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527ABC" w:rsidRPr="00A63807" w:rsidRDefault="00527ABC" w:rsidP="00527ABC">
      <w:pPr>
        <w:widowControl w:val="0"/>
        <w:tabs>
          <w:tab w:val="left" w:pos="3455"/>
          <w:tab w:val="left" w:pos="5116"/>
          <w:tab w:val="left" w:pos="6566"/>
          <w:tab w:val="left" w:pos="8327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базового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уровня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культуры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безопасности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жизнедеятельности как основы для благополучия и устойчивого развития личности, общества и государства;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47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5" w:name="bookmark29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патриотическое воспитание:</w:t>
      </w:r>
      <w:bookmarkEnd w:id="15"/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российской гражданской идентичности, уважения к своему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52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6" w:name="bookmark3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духовно-нравственное воспитание:</w:t>
      </w:r>
      <w:bookmarkEnd w:id="16"/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осознание духовных ценностей российского народа и российского воинства;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волонтерства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добровольчества;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47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7" w:name="bookmark3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эстетическое воспитание:</w:t>
      </w:r>
      <w:bookmarkEnd w:id="17"/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эстетическое отношение к миру в сочетании с культурой безопасности жизнедеятельности;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47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8" w:name="bookmark3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ценности научного познания:</w:t>
      </w:r>
      <w:bookmarkEnd w:id="18"/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96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9" w:name="bookmark3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физическое воспитание:</w:t>
      </w:r>
      <w:bookmarkEnd w:id="19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осознание ценности жизни,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ответственного отношения к своему здоровью и здоровью окружающих;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приемов оказания первой помощи и готовность применять их в случае необходимости;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потребность в регулярном ведении здорового образа жизни;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осознание последствий и активное неприятие вредных привычек и иных форм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причинения вреда физическому и психическому здоровью;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96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0" w:name="bookmark39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трудовое воспитание:</w:t>
      </w:r>
      <w:bookmarkEnd w:id="20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и способность к образованию и самообразованию на протяжении всей жизни;</w:t>
      </w:r>
    </w:p>
    <w:p w:rsidR="00527ABC" w:rsidRPr="00A63807" w:rsidRDefault="00527ABC" w:rsidP="00527ABC">
      <w:pPr>
        <w:keepNext/>
        <w:keepLines/>
        <w:widowControl w:val="0"/>
        <w:numPr>
          <w:ilvl w:val="0"/>
          <w:numId w:val="1"/>
        </w:numPr>
        <w:tabs>
          <w:tab w:val="left" w:pos="996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1" w:name="bookmark4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экологическое воспитание:</w:t>
      </w:r>
      <w:bookmarkEnd w:id="21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экологической культуры, понимание влияния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социально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экономических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27ABC" w:rsidRPr="00A63807" w:rsidRDefault="00527ABC" w:rsidP="00527ABC">
      <w:pPr>
        <w:widowControl w:val="0"/>
        <w:spacing w:before="0" w:beforeAutospacing="0" w:after="46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расширение представлений о деятельности экологической направленности.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12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2" w:name="bookmark4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МЕТАПРЕДМЕТНЫЕ РЕЗУЛЬТАТЫ</w:t>
      </w:r>
      <w:bookmarkEnd w:id="22"/>
    </w:p>
    <w:p w:rsidR="00527ABC" w:rsidRPr="00A63807" w:rsidRDefault="00527ABC" w:rsidP="00527ABC">
      <w:pPr>
        <w:widowControl w:val="0"/>
        <w:spacing w:before="0" w:beforeAutospacing="0" w:after="36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18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3" w:name="bookmark45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Познавательные универсальные учебные действия</w:t>
      </w:r>
      <w:bookmarkEnd w:id="23"/>
    </w:p>
    <w:p w:rsidR="00527ABC" w:rsidRPr="00A63807" w:rsidRDefault="00527ABC" w:rsidP="00527ABC">
      <w:pPr>
        <w:widowControl w:val="0"/>
        <w:spacing w:before="0" w:beforeAutospacing="0" w:after="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Базовые логические действия:</w:t>
      </w:r>
    </w:p>
    <w:p w:rsidR="00527ABC" w:rsidRPr="00A63807" w:rsidRDefault="00527ABC" w:rsidP="00527ABC">
      <w:pPr>
        <w:widowControl w:val="0"/>
        <w:spacing w:before="0" w:beforeAutospacing="0" w:after="0" w:line="240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планировать и осуществлять учебные действия в условиях дефицита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информации, необходимой для решения стоящей задачи;</w:t>
      </w:r>
    </w:p>
    <w:p w:rsidR="00527ABC" w:rsidRPr="00A63807" w:rsidRDefault="00527ABC" w:rsidP="00527ABC">
      <w:pPr>
        <w:widowControl w:val="0"/>
        <w:spacing w:before="0" w:beforeAutospacing="0" w:after="12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развивать творческое мышление при решении ситуационных задач.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52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4" w:name="bookmark4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Базовые исследовательские действия:</w:t>
      </w:r>
      <w:bookmarkEnd w:id="24"/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27ABC" w:rsidRPr="00A63807" w:rsidRDefault="00527ABC" w:rsidP="00527ABC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527ABC" w:rsidRPr="00A63807" w:rsidRDefault="00527ABC" w:rsidP="00527ABC">
      <w:pPr>
        <w:widowControl w:val="0"/>
        <w:spacing w:before="0" w:beforeAutospacing="0" w:after="12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Работа с информацией: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навыками по предотвращению рисков, профилактике угроз и защите от опасностей цифровой среды;</w:t>
      </w:r>
    </w:p>
    <w:p w:rsidR="00527ABC" w:rsidRPr="00A63807" w:rsidRDefault="00527ABC" w:rsidP="00527ABC">
      <w:pPr>
        <w:widowControl w:val="0"/>
        <w:spacing w:before="0" w:beforeAutospacing="0" w:after="36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23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5" w:name="bookmark49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Коммуникативные универсальные учебные действия</w:t>
      </w:r>
      <w:bookmarkEnd w:id="25"/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Общение: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527ABC" w:rsidRPr="00A63807" w:rsidRDefault="00527ABC" w:rsidP="00527ABC">
      <w:pPr>
        <w:widowControl w:val="0"/>
        <w:spacing w:before="0" w:beforeAutospacing="0" w:after="36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аргументированно, логично и ясно излагать свою точку зрения с использованием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языковых средств.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23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6" w:name="bookmark51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Регулятивные универсальные учебные действия</w:t>
      </w:r>
      <w:bookmarkEnd w:id="26"/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Самоорганизация: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ставить и формулировать собственные задачи в образовательной деятельности и жизненных ситуациях;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делать осознанный выбор в новой ситуации, аргументировать его; брать ответственность за свое решение;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приобретенный опыт;</w:t>
      </w:r>
    </w:p>
    <w:p w:rsidR="00527ABC" w:rsidRPr="00A63807" w:rsidRDefault="00527ABC" w:rsidP="00527ABC">
      <w:pPr>
        <w:widowControl w:val="0"/>
        <w:spacing w:before="0" w:beforeAutospacing="0" w:after="10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предметных областей; повышать образовательный и культурный уровень.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Самоконтроль, принятие себя и других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принимать себя, понимая свои недостатки и достоинства, невозможности контроля всего вокруг;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принимать мотивы и аргументы других людей при анализе и оценке образовательной ситуации; признавать право на ошибку свою и чужую.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0" w:line="226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7" w:name="bookmark53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Совместная деятельность:</w:t>
      </w:r>
      <w:bookmarkEnd w:id="27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27ABC" w:rsidRPr="00A63807" w:rsidRDefault="00527ABC" w:rsidP="00527ABC">
      <w:pPr>
        <w:keepNext/>
        <w:keepLines/>
        <w:widowControl w:val="0"/>
        <w:spacing w:before="0" w:beforeAutospacing="0" w:after="12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8" w:name="bookmark5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ПРЕДМЕТНЫЕ РЕЗУЛЬТАТЫ</w:t>
      </w:r>
      <w:bookmarkEnd w:id="28"/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Предметные результаты характеризуют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Предметные результаты, формируемые в ходе изучения ОБЗР, должны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обеспечивать: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 знание о действиях по сигналам гражданской обороны;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формирование представления о военной службе;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знаний об элементах начальной военной подготовки; овладение знаниями требований безопасности при обращении со стрелковым оружием;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современном общевойсковом бое; понимание о возможностях применения современных достижений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научно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технического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прогресса в условиях современного боя;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1071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знания о способах безопасного поведения в природной среде; умение применять их на практике; знания порядка действий при чрезвычайных ситуациях природного характера;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знания основ пожарной безопасности; умение применять их на практике для предупреждения пожаров; знания порядка действий при угрозе пожара и пожаре в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527ABC" w:rsidRPr="00A63807" w:rsidRDefault="00527ABC" w:rsidP="00527ABC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1 «Безопасное и устойчивое развитие личности, общества, государства»: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правовые основы и принципы обеспечения национальной безопасности Российской Федерации;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роль личности, общества и государства в предупреждении противоправной деятельности;</w:t>
      </w:r>
    </w:p>
    <w:p w:rsidR="00527ABC" w:rsidRPr="00A63807" w:rsidRDefault="00527ABC" w:rsidP="00527ABC">
      <w:pPr>
        <w:widowControl w:val="0"/>
        <w:tabs>
          <w:tab w:val="left" w:pos="2731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правовую основу защиты населения и территорий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чрезвычайных ситуаций природного и техногенного характера;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 и обязанности граждан Российской Федерации в области гражданской обороны;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уметь действовать при сигнале «Внимание всем!», в том числе при химической и радиационной опасности;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анализировать угрозы военной безопасности Российской Федерации, обосновывать значение обороны государства для мирного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социально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экономического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развития страны;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Вооруженных Сил Российской в обеспечении национальной безопасности.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2 «Основы военной подготовки»: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строевые приемы в движении без оружия;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выполнять строевые приемы в движении без оружия;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основах общевойскового боя;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основных видах общевойскового боя и способах маневра в бою;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походном, предбоевом и боевом порядке подразделений;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способы действий военнослужащего в бою;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и меры безопасности при обращении с оружием;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применять меры безопасности при проведении занятий по боевой подготовке и обращении с оружием;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способы удержания оружия, правила прицеливания и производства меткого выстрела;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современных видах короткоствольного стрелкового оружия;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истории возникновения и развития робототехнических комплексов;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 конструктивных особенностях БПЛА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квадрокоптерного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типа;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боевого применения БПЛА;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истории возникновения и развития связи;</w:t>
      </w:r>
    </w:p>
    <w:p w:rsidR="00527ABC" w:rsidRPr="00A63807" w:rsidRDefault="00527ABC" w:rsidP="00527ABC">
      <w:pPr>
        <w:widowControl w:val="0"/>
        <w:tabs>
          <w:tab w:val="left" w:pos="1516"/>
          <w:tab w:val="left" w:pos="3590"/>
          <w:tab w:val="left" w:pos="3993"/>
          <w:tab w:val="left" w:pos="7334"/>
        </w:tabs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представление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назначении радиосвязи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и о требованиях,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предъявляемых к радиосвязи;</w:t>
      </w:r>
    </w:p>
    <w:p w:rsidR="00527ABC" w:rsidRPr="00A63807" w:rsidRDefault="00527ABC" w:rsidP="00527ABC">
      <w:pPr>
        <w:widowControl w:val="0"/>
        <w:tabs>
          <w:tab w:val="left" w:pos="1516"/>
          <w:tab w:val="left" w:pos="3590"/>
          <w:tab w:val="left" w:pos="3993"/>
          <w:tab w:val="left" w:pos="7334"/>
        </w:tabs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представление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видах, предназначении,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тактико-технических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характеристиках современных переносных радиостанций;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тактических свойствах местности и их влиянии на боевые действия войск;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шанцевом инструменте;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 позиции отделения и порядке оборудования окопа для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стрелка;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видах оружия массового поражения и их поражающих факторах;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способы действий при применении противником оружия массового поражения;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особенности оказания первой помощи в бою;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условные зоны оказания первой помощи в бою;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приемы самопомощи в бою;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военно-учетных специальностях;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особенности прохождение военной службы по призыву и по контракту;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представления о военно-учебных заведениях;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системе военно-учебных центров при учебных заведениях высшего образования.</w:t>
      </w:r>
    </w:p>
    <w:p w:rsidR="00527ABC" w:rsidRPr="00A63807" w:rsidRDefault="00527ABC" w:rsidP="00527ABC">
      <w:pPr>
        <w:widowControl w:val="0"/>
        <w:tabs>
          <w:tab w:val="left" w:pos="6330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</w:t>
      </w: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ab/>
        <w:t>3 «Культура безопасности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жизнедеятельности в современном обществе»: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приводить примеры решения задач по обеспечению безопасности в повседневной жизни (индивидуальный, групповой 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общественно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государственный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уровни);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общие принципы безопасного поведения,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виктимное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поведение», «безопасное поведение»;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поведения человека на его безопасность,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оценки своих действий с точки зрения их влияния на безопасность;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суть риск-ориентированного подхода к обеспечению безопасности;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4 «Безопасность в быту»: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возникновения бытовых отравлений, иметь навыки их профилактики;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первой помощи при бытовых отравлениях;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уметь оценивать риски получения бытовых травм;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взаимосвязь поведения и риска получить травму;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безопасного поведения в быту при использовании газового и электрического оборудования;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иметь навыки поведения при угрозе и возникновении пожара;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первой помощи при бытовых травмах, ожогах, порядок проведения сердечно-легочной реанимации;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конструктивной коммуникации с соседями на уровень безопасности,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риски противоправных действий, выработать навыки, снижающие криминогенные риски;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поведения при возникновении аварии на коммунальной системе;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взаимодействия с коммунальными службами.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5 «Безопасность на транспорте»: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дорожного движения;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риски для пешехода при разных условиях, выработать навыки безопасного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права, обязанности и иметь представление об ответственности пешехода, пассажира, водителя;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знаниях и навыках, необходимых водителю;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безопасного поведения при дорожно-транспортных происшествиях разного характера;</w:t>
      </w:r>
    </w:p>
    <w:p w:rsidR="00527ABC" w:rsidRPr="00A63807" w:rsidRDefault="00527ABC" w:rsidP="00527ABC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оказания первой помощи, навыки пользования огнетушителем;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источники опасности на различных видах транспорта,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64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27ABC" w:rsidRPr="00A63807" w:rsidRDefault="00527ABC" w:rsidP="00527ABC">
      <w:pPr>
        <w:widowControl w:val="0"/>
        <w:spacing w:before="0" w:beforeAutospacing="0" w:after="360" w:line="264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порядке действий при возникновении опасных и чрезвычайных ситуаций на различных видах транспорта.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6 «Безопасность в общественных местах»: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перечислять и классифицировать основные источники опасности в общественных местах;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оценки рисков возникновения толпы, давки;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оценивать риски возникновения ситуаций криминогенного характера в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общественных местах;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безопасного поведения при проявлении агрессии;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безопасном поведении для снижения рисков криминогенного характера;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потеряться в общественном месте;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порядок действий в случаях, когда потерялся человек;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пожарной безопасности в общественных местах;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особенности поведения при угрозе пожара и пожаре в общественных местах разного типа;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поведения при угрозе обрушения или обрушении зданий или отдельных конструкций;</w:t>
      </w:r>
    </w:p>
    <w:p w:rsidR="00527ABC" w:rsidRPr="00A63807" w:rsidRDefault="00527ABC" w:rsidP="00527ABC">
      <w:pPr>
        <w:widowControl w:val="0"/>
        <w:spacing w:before="0" w:beforeAutospacing="0" w:after="36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60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 xml:space="preserve">Предметные результаты по модулю № 7 «Безопасность в природной среде»: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выделять и классифицировать источники опасности в природной среде;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527ABC" w:rsidRPr="00A63807" w:rsidRDefault="00527ABC" w:rsidP="00527ABC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правила безопасного поведения,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минимизирующие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риски потеряться в природной среде;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 порядке действий, если человек потерялся в природной среде;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указывать причины и признаки возникновения природных пожаров;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поведения человека на риски возникновения природных пожаров;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безопасных действиях при угрозе и возникновении природного пожара;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значение риск-ориентированного подхода к обеспечению экологической безопасности;</w:t>
      </w:r>
    </w:p>
    <w:p w:rsidR="00527ABC" w:rsidRPr="00A63807" w:rsidRDefault="00527ABC" w:rsidP="00527ABC">
      <w:pPr>
        <w:widowControl w:val="0"/>
        <w:spacing w:before="0" w:beforeAutospacing="0" w:after="34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экологической грамотности и разумного природопользования.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8 «Основы медицинских знаний. Оказание первой помощи»: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иметь навыки соблюдения мер личной профилактики;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роль вакцинации в профилактике инфекционных заболеваний,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«вакцинация по эпидемиологическим показаниям»;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27ABC" w:rsidRPr="00A63807" w:rsidRDefault="00527ABC" w:rsidP="00527ABC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признаки угрожающих жизни и здоровью состояний (инсульт, сердечный приступ и другие);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вызова скорой медицинской помощи;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значение образа жизни в профилактике и защите от неинфекционных заболеваний;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основные критерии психического здоровья и психологического благополучия;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факторы, влияющие на психическое здоровье и психологическое благополучие;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об </w:t>
      </w:r>
      <w:proofErr w:type="gram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основных</w:t>
      </w:r>
      <w:proofErr w:type="gram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«инклюзивное обучение»;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навыки, позволяющие минимизировать влияние хронического стресса;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признаки психологического неблагополучия и критерии обращения за помощью;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правовые основы оказания первой помощи в Российской Федерации;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«первая помощь», «скорая медицинская помощь», их соотношение;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 состояниях, при которых оказывается первая помощь, и действиях при оказании первой помощи;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применения алгоритма первой помощи;</w:t>
      </w:r>
    </w:p>
    <w:p w:rsidR="001E2B09" w:rsidRDefault="00527ABC" w:rsidP="001E2B09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 безопасных действиях по оказанию первой помощи в различных условиях (травмы глаза; «сложные» кровотечения; первая помощь с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использованием подручных средств; первая помощь при нескольких травмах одновременно).</w:t>
      </w:r>
    </w:p>
    <w:p w:rsidR="00527ABC" w:rsidRPr="00A63807" w:rsidRDefault="00527ABC" w:rsidP="001E2B09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9 «Безопасность в социуме»:</w:t>
      </w:r>
    </w:p>
    <w:p w:rsidR="00527ABC" w:rsidRPr="00A63807" w:rsidRDefault="00527ABC" w:rsidP="001E2B09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конструктивного общения;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«социальная группа», «малая группа», «большая группа»;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взаимодействие в группе;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«конфликт»;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стадии развития конфликта,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факторы, способствующие и препятствующие развитию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конструктивного разрешения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условия привлечения третьей стороны для разрешения конфликта;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пресечения опасных проявлений конфликтов;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раскрывать способы противодействия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буллингу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проявлениям насилия;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способы психологического воздействия;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особенности убеждающей коммуникации;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«манипуляция»;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называть характеристики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манипулятивного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воздействия, приводить примеры;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представления о способах противодействия манипуляции;</w:t>
      </w:r>
    </w:p>
    <w:p w:rsidR="00527ABC" w:rsidRPr="00A63807" w:rsidRDefault="00527ABC" w:rsidP="00527ABC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527ABC" w:rsidRPr="00A63807" w:rsidRDefault="00527ABC" w:rsidP="00527ABC">
      <w:pPr>
        <w:widowControl w:val="0"/>
        <w:spacing w:before="0" w:beforeAutospacing="0" w:after="34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 деструктивных 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псевдопсихологических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технологиях и способах противодействия.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10 «Безопасность в информационном пространстве»: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цифровую среду, ее влияние на жизнь человека;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«цифровая среда», «цифровой след», «персональные данные»;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безопасных действий по снижению рисков, и защите от опасностей цифровой среды;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«программное обеспечение», «вредоносное программное обеспечение»;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527ABC" w:rsidRPr="00A63807" w:rsidRDefault="00527ABC" w:rsidP="00527ABC">
      <w:pPr>
        <w:widowControl w:val="0"/>
        <w:spacing w:before="0" w:beforeAutospacing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безопасного использования устройств и программ;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перечислять и классифицировать опасности, связанные с поведением людей в цифровой среде;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безопасной коммуникации в цифровой среде;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и взаимосвязь понятий «достоверность информации», «информационный пузырь»,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527ABC" w:rsidRPr="00A63807" w:rsidRDefault="00527ABC" w:rsidP="00527ABC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527ABC" w:rsidRPr="00A63807" w:rsidRDefault="00527ABC" w:rsidP="00527ABC">
      <w:pPr>
        <w:widowControl w:val="0"/>
        <w:tabs>
          <w:tab w:val="left" w:pos="6071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</w:t>
      </w:r>
      <w:r w:rsidR="001E2B09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едметные результаты по модулю №</w:t>
      </w: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11 «Основы противодействия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экстремизму и терроризму»: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методах и видах террористической деятельности;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уровни террористической опасности, иметь навыки безопасных действий при их объявлении;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527ABC" w:rsidRPr="00A63807" w:rsidRDefault="00527ABC" w:rsidP="00527ABC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1E2B09" w:rsidRDefault="00527ABC" w:rsidP="001E2B09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527ABC" w:rsidRPr="00A63807" w:rsidRDefault="00527ABC" w:rsidP="001E2B09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527ABC" w:rsidRPr="00A63807" w:rsidSect="00126C88">
          <w:headerReference w:type="default" r:id="rId9"/>
          <w:footerReference w:type="default" r:id="rId10"/>
          <w:pgSz w:w="11900" w:h="16840"/>
          <w:pgMar w:top="426" w:right="819" w:bottom="709" w:left="709" w:header="0" w:footer="3" w:gutter="0"/>
          <w:cols w:space="720"/>
          <w:noEndnote/>
          <w:docGrid w:linePitch="360"/>
        </w:sect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Образовательная организация вправе самостоятельно определять последовательность осв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оения обучающимися модулей ОБЗР.</w:t>
      </w:r>
    </w:p>
    <w:tbl>
      <w:tblPr>
        <w:tblpPr w:leftFromText="180" w:rightFromText="180" w:vertAnchor="text" w:horzAnchor="margin" w:tblpXSpec="center" w:tblpY="-147"/>
        <w:tblW w:w="1035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78"/>
        <w:gridCol w:w="3597"/>
        <w:gridCol w:w="12"/>
        <w:gridCol w:w="643"/>
        <w:gridCol w:w="12"/>
        <w:gridCol w:w="823"/>
        <w:gridCol w:w="12"/>
        <w:gridCol w:w="570"/>
        <w:gridCol w:w="12"/>
      </w:tblGrid>
      <w:tr w:rsidR="00527ABC" w:rsidRPr="00527ABC" w:rsidTr="00482D19">
        <w:trPr>
          <w:trHeight w:val="451"/>
        </w:trPr>
        <w:tc>
          <w:tcPr>
            <w:tcW w:w="82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254" w:right="0" w:hanging="254"/>
              <w:rPr>
                <w:rFonts w:ascii="Times New Roman" w:eastAsia="Calibri" w:hAnsi="Times New Roman" w:cs="Times New Roman"/>
                <w:i/>
                <w:iCs/>
                <w:color w:val="000000"/>
                <w:sz w:val="40"/>
                <w:szCs w:val="40"/>
              </w:rPr>
            </w:pPr>
            <w:r w:rsidRPr="00527ABC">
              <w:rPr>
                <w:rFonts w:ascii="Times New Roman" w:eastAsia="Calibri" w:hAnsi="Times New Roman" w:cs="Times New Roman"/>
                <w:i/>
                <w:iCs/>
                <w:color w:val="000000"/>
                <w:sz w:val="40"/>
                <w:szCs w:val="40"/>
              </w:rPr>
              <w:lastRenderedPageBreak/>
              <w:t>Календарно-тематическое планирование на учебный год: 2026/2027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trHeight w:val="258"/>
        </w:trPr>
        <w:tc>
          <w:tcPr>
            <w:tcW w:w="82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Вариант: </w:t>
            </w:r>
            <w:r w:rsidRPr="00527AB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ОБЗР, Ким С.В.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trHeight w:val="258"/>
        </w:trPr>
        <w:tc>
          <w:tcPr>
            <w:tcW w:w="82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Общее количество часов: </w:t>
            </w:r>
            <w:r w:rsidRPr="00527AB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82D19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82D19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</w:tcPr>
          <w:p w:rsidR="00482D19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2D19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2D19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2D19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71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-456" w:right="0" w:firstLine="456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№ урока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Тема урока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Даты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FF"/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7AB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1: Научные основы формирования культуры безопасности жизнедеятельности человека в современной среде обитания - 3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E2B09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09" w:rsidRPr="00527ABC" w:rsidRDefault="001E2B0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09" w:rsidRPr="00527ABC" w:rsidRDefault="001E2B0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09" w:rsidRPr="00527ABC" w:rsidRDefault="001E2B0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09" w:rsidRPr="00527ABC" w:rsidRDefault="001E2B0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B09" w:rsidRPr="00527ABC" w:rsidRDefault="001E2B0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-172" w:right="0" w:hanging="425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Проблемы формирования культуры безопасности жизнедеятельности человека в современной среде обитания. Этические и экологические критерии безопасности современной науки и технологий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03.09.26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Общенаучные методологические подходы к изучению проблем безопасности жизнедеятельности человека в среде обитания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10.09.26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Основные подходы и принципы обеспечения безопасности объектов в среде жизнедеятельности. Основы управления безопасностью в системе "человек-среда обитания"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17.09.26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2: Комплекс мер взаимной ответственности личности, общества, государства по обеспечению безопасности - 4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Обеспечение национальной, социальной, экономической и государственной  безопасности России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24.09.26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Меры государства по противодействию военным </w:t>
            </w:r>
            <w:proofErr w:type="spellStart"/>
            <w:r w:rsidRPr="00527ABC">
              <w:rPr>
                <w:rFonts w:ascii="Times New Roman" w:eastAsia="Calibri" w:hAnsi="Times New Roman" w:cs="Times New Roman"/>
                <w:color w:val="000000"/>
              </w:rPr>
              <w:t>угрозам,экстремизму</w:t>
            </w:r>
            <w:proofErr w:type="spellEnd"/>
            <w:r w:rsidRPr="00527ABC">
              <w:rPr>
                <w:rFonts w:ascii="Times New Roman" w:eastAsia="Calibri" w:hAnsi="Times New Roman" w:cs="Times New Roman"/>
                <w:color w:val="000000"/>
              </w:rPr>
              <w:t>, терроризму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01.10.26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Защита населения и территорий в чрезвычайных ситуациях. Поисково-спасательная служба МЧС России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08.10.26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Международное сотрудничество России по противодействию военным угрозам, экстремизму, терроризму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15.10.26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3: Экстремальные ситуации и безопасность человека - 3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Экстремальные ситуации криминогенного характера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22.10.26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Экстремизм, терроризм и безопасность человека. Наркотизм и безопасность человека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05.11.26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Дорожно-транспортная безопасность. Вынужденное автономное существование в </w:t>
            </w:r>
            <w:r w:rsidRPr="00527ABC">
              <w:rPr>
                <w:rFonts w:ascii="Times New Roman" w:eastAsia="Calibri" w:hAnsi="Times New Roman" w:cs="Times New Roman"/>
                <w:color w:val="000000"/>
              </w:rPr>
              <w:lastRenderedPageBreak/>
              <w:t>природных условиях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12.11.26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Раздел 4: Вооруженные Силы Российской Федерации на защите государства от военных угроз - 2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Основные задачи Вооруженных сил. Правовые основы воинской обязанности. Правовые основы военной службы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19.11.26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Подготовка граждан к военной службе: обязательная и добровольная. Требования воинской деятельности к личности военнослужащего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26.11.26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5: Особенности военной службы в современной Российской армии - 4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Особенности военной службы по призыву и альтернативной гражданской службы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03.12.26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Военные гуманитарные миссии России </w:t>
            </w:r>
            <w:proofErr w:type="spellStart"/>
            <w:r w:rsidRPr="00527ABC">
              <w:rPr>
                <w:rFonts w:ascii="Times New Roman" w:eastAsia="Calibri" w:hAnsi="Times New Roman" w:cs="Times New Roman"/>
                <w:color w:val="000000"/>
              </w:rPr>
              <w:t>в"горячих</w:t>
            </w:r>
            <w:proofErr w:type="spellEnd"/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 точках" мира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10.12.26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Военные операции на территории России: борьба с терроризмом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482D19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17.12.26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Военные учения Вооруженных Сил Российской Федерации. Боевая слава российских воинов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24.12.26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6: Основы военной подготовки - 11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Строевые приемы и движение без оружия (строевая подготовка)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14.01.27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21.01.27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28.01.27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Виды, назначение и </w:t>
            </w:r>
            <w:proofErr w:type="spellStart"/>
            <w:r w:rsidRPr="00527ABC">
              <w:rPr>
                <w:rFonts w:ascii="Times New Roman" w:eastAsia="Calibri" w:hAnsi="Times New Roman" w:cs="Times New Roman"/>
                <w:color w:val="000000"/>
              </w:rPr>
              <w:t>тактико¬технические</w:t>
            </w:r>
            <w:proofErr w:type="spellEnd"/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 характеристики современного стрелкового оружия (огневая подготовка)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660F1B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04.02.27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5.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Беспилотные летательные аппараты (БПЛА) - эффективное средство в условиях военных действий. Морские беспилотные аппараты (основы технической подготовки и связи)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11.02.27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6.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Предназначение, общее устройство и </w:t>
            </w:r>
            <w:proofErr w:type="spellStart"/>
            <w:r w:rsidRPr="00527ABC">
              <w:rPr>
                <w:rFonts w:ascii="Times New Roman" w:eastAsia="Calibri" w:hAnsi="Times New Roman" w:cs="Times New Roman"/>
                <w:color w:val="000000"/>
              </w:rPr>
              <w:t>тактико¬технические</w:t>
            </w:r>
            <w:proofErr w:type="spellEnd"/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 характеристики переносных радиостанций (основы технической подготовки и связи)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18.02.27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7.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25.02.27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8.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04.03.27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9.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Оружие массового поражения </w:t>
            </w:r>
            <w:r w:rsidRPr="00527ABC">
              <w:rPr>
                <w:rFonts w:ascii="Times New Roman" w:eastAsia="Calibri" w:hAnsi="Times New Roman" w:cs="Times New Roman"/>
                <w:color w:val="000000"/>
              </w:rPr>
              <w:lastRenderedPageBreak/>
              <w:t>(радиационная, химическая, биологическая защита)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11.03.27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lastRenderedPageBreak/>
              <w:t>10.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18.03.27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Особенности прохождения военной службы по призыву и по контракту. Военно-учебные заведения и </w:t>
            </w:r>
            <w:proofErr w:type="spellStart"/>
            <w:r w:rsidRPr="00527ABC">
              <w:rPr>
                <w:rFonts w:ascii="Times New Roman" w:eastAsia="Calibri" w:hAnsi="Times New Roman" w:cs="Times New Roman"/>
                <w:color w:val="000000"/>
              </w:rPr>
              <w:t>военно¬учебные</w:t>
            </w:r>
            <w:proofErr w:type="spellEnd"/>
            <w:r w:rsidRPr="00527ABC">
              <w:rPr>
                <w:rFonts w:ascii="Times New Roman" w:eastAsia="Calibri" w:hAnsi="Times New Roman" w:cs="Times New Roman"/>
                <w:color w:val="000000"/>
              </w:rPr>
              <w:t xml:space="preserve"> центры (тактическая подготовка)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25.03.27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7: Основы здорового образа жизни - 3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Демографическая ситуация в России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08.04.27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Культура здорового образа жизни. Культура здорового образа жизни и репродуктивное здоровье. Культура питания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15.04.27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Вредные привычки. Культура движения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22.04.27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Раздел 8: Первая помощь при неотложных состояниях - 4 ч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Медико-психологическая помощь. Первая помощь при ранениях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29.04.27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Первая помощь при поражении радиацией, отравляющими веществами, при химических и термических ожогах, обморожении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06.05.27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Первая помощь при дорожно-транспортном происшествии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13.05.27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27ABC" w:rsidRPr="00527ABC" w:rsidTr="00482D19">
        <w:trPr>
          <w:gridAfter w:val="1"/>
          <w:wAfter w:w="12" w:type="dxa"/>
          <w:trHeight w:val="258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3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Первая помощь при остром отравлении никотином, алкоголем., лекарствами, ядами, наркотическими веществами</w:t>
            </w: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 w:rsidRPr="00527ABC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660F1B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20.05.27</w:t>
            </w: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7ABC" w:rsidRPr="00527ABC" w:rsidRDefault="00527ABC" w:rsidP="00482D19">
            <w:pPr>
              <w:autoSpaceDE w:val="0"/>
              <w:autoSpaceDN w:val="0"/>
              <w:adjustRightInd w:val="0"/>
              <w:spacing w:before="0" w:beforeAutospacing="0" w:after="0" w:line="240" w:lineRule="auto"/>
              <w:ind w:left="0" w:right="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527ABC" w:rsidRDefault="00527ABC" w:rsidP="00527ABC">
      <w:pPr>
        <w:ind w:left="0"/>
      </w:pPr>
    </w:p>
    <w:p w:rsidR="00527ABC" w:rsidRDefault="00527ABC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color w:val="000000"/>
          <w:sz w:val="28"/>
        </w:rPr>
        <w:t>• Основы безопасности жизнедеятельности (2 частях), 10-11 классы/ Рудаков Д.П. и другие; под научной редакцией Шойгу Ю.С., Акционерное общество «Издательство «Просвещение»</w:t>
      </w:r>
      <w:bookmarkStart w:id="29" w:name="dea971fa-9aae-469c-8a9b-f4f233706a2c"/>
      <w:bookmarkEnd w:id="29"/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bookmarkStart w:id="30" w:name="adb1d9d1-cf33-4708-ba95-e123daeb3e97"/>
      <w:bookmarkEnd w:id="30"/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color w:val="000000"/>
          <w:sz w:val="28"/>
        </w:rPr>
        <w:t>Основы безопасности жизнедеятельности. Методическое пособие для учителя к учебнику под научной редакцией Ю. С. Шойгу «Основы безопасности жизнедеятельности. 10-11 классы. В 2 частях»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/Д. П. Рудаков. — М.</w:t>
      </w:r>
      <w:proofErr w:type="gramStart"/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:</w:t>
      </w:r>
      <w:proofErr w:type="gramEnd"/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Просвещение, 2020. — 144 с. : ил. —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ISBN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978-5-09-076944-0.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Модель предмета ОБЖ на базе ИКТ-технологий 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Д. П. Рудаков // Основы безопасности жизнедеятельности. — 2020. —№ 5. — С. 19—21.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Информационные технологии: новый формат привычного урока / Д. П. Рудаков //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Основы безопасности жизнедеятельности. — 2020. —№ 6. — С. 32—34.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Безопасность в школе. С чего начать? / Д. П. Рудаков, Т. А. Пашутина // Основы безопасности жизнедеятельности. — 2018. —№ 10. — С. 6—9.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Система работы школы по соблюдению требований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пожарной безопасности / Д. П. Рудаков, Т. А. Пашутина // Основы безопасности жизнедеятельности. — 2018. — № 4. — С. 57—63.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Почему актуален предмет ОБЖ / Д. П. Рудаков // 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</w:rPr>
        <w:t>ОБЖ.Основы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безопасности жизни. —2011. — № 12. — С. 7—16.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Проблемные аспекты обучения первой помощи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пострадавшим в предмете ОБЖ / Д. П. Рудаков // ОБЖ. Основы безопасности жизни. — 2014. — № 12. — С. 29—40.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Рудаков Д. П. Обоснование и разработка направлений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совершенствования подготовки обучающихся и персонала школ в области гражданской обороны и защиты от чрезвычайных ситуаций / Д. П. Рудаков //ОБЖ. Основы безопасности жизни. — 2014. — №1. — С. 9—15.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Вишняков Я. Д. Противодействие терроризму / Я. Д. Вишняков, С. П. Киселёва, С. Г. Васин; под ред. Я. Д. Вишнякова. — М.: Издательский центр «Академия», 2012.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Дежурный Л. И. Первая помощь: учебное пособие для лиц, обязанных и (или) имеющих право оказывать первую помощь / Л. И. Дежурный, Ю. С. Шойгу, С. А. 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</w:rPr>
        <w:t>Гуменюк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и др. — М.: ФГБУ «ЦНИИОИЗ» Минздрава России, 2018.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Концепция преподавания учебного предмета «Основы безопасности жизнедеятельности» в образовательных организациях Российской Федерации, реализующих основные общеобразовательные программы.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 Приказ 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</w:rPr>
        <w:t>Минздравсоцразвития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России от 04.05.2012 г. № 477н «Об утверждении перечня состояний, при которых оказывается первая помощь, и перечня мероприятий по оказанию первой помощи».</w:t>
      </w:r>
      <w:r w:rsidRPr="001D317B">
        <w:rPr>
          <w:rFonts w:ascii="Calibri" w:eastAsia="Calibri" w:hAnsi="Calibri" w:cs="Times New Roman"/>
          <w:sz w:val="28"/>
        </w:rPr>
        <w:br/>
      </w:r>
      <w:bookmarkStart w:id="31" w:name="74e04b93-2cd1-4981-bcb4-8787512a45d0"/>
      <w:bookmarkEnd w:id="31"/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D317B" w:rsidRPr="001D317B" w:rsidRDefault="001D317B" w:rsidP="001D317B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Российская электронная школа: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resh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бедствий: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mchs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gov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Национальный антитеррористический комитет: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nac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gov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Национальный Центр информационного противодействия терроризму и экстремизму в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образовательной среде и сети Интернет (НЦПТИ):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ncpti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su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Госавтоинспекция: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</w:rPr>
        <w:t>гибдд.рф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ОБЖ. Основы безопасности жизнедеятельности: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</w:rPr>
        <w:t>обж.рф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Единая коллекция доступа к цифровым образовательным ресурсам: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school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-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collection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Федеральный центр информационно-образовательных ресурсов: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1D317B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fcior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</w:rPr>
        <w:t>/</w:t>
      </w:r>
      <w:r w:rsidRPr="001D317B">
        <w:rPr>
          <w:rFonts w:ascii="Calibri" w:eastAsia="Calibri" w:hAnsi="Calibri" w:cs="Times New Roman"/>
          <w:sz w:val="28"/>
        </w:rPr>
        <w:br/>
      </w:r>
      <w:r w:rsidRPr="001D317B">
        <w:rPr>
          <w:rFonts w:ascii="Times New Roman" w:eastAsia="Calibri" w:hAnsi="Times New Roman" w:cs="Times New Roman"/>
          <w:color w:val="000000"/>
          <w:sz w:val="28"/>
        </w:rPr>
        <w:t xml:space="preserve"> Сообщество взаимопомощи учителей. </w:t>
      </w:r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ОБЖ — 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база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разработок</w:t>
      </w:r>
      <w:proofErr w:type="spellEnd"/>
      <w:r w:rsidRPr="001D317B">
        <w:rPr>
          <w:rFonts w:ascii="Times New Roman" w:eastAsia="Calibri" w:hAnsi="Times New Roman" w:cs="Times New Roman"/>
          <w:color w:val="000000"/>
          <w:sz w:val="28"/>
          <w:lang w:val="en-US"/>
        </w:rPr>
        <w:t>:</w:t>
      </w:r>
      <w:r w:rsidRPr="001D317B">
        <w:rPr>
          <w:rFonts w:ascii="Calibri" w:eastAsia="Calibri" w:hAnsi="Calibri" w:cs="Times New Roman"/>
          <w:sz w:val="28"/>
          <w:lang w:val="en-US"/>
        </w:rPr>
        <w:br/>
      </w:r>
      <w:bookmarkStart w:id="32" w:name="block-31679022"/>
      <w:bookmarkStart w:id="33" w:name="4db1b891-46b6-424a-ab63-7fb5c2284dca"/>
      <w:bookmarkEnd w:id="32"/>
      <w:bookmarkEnd w:id="33"/>
    </w:p>
    <w:p w:rsidR="001D317B" w:rsidRPr="00527ABC" w:rsidRDefault="001D317B" w:rsidP="00527ABC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</w:rPr>
      </w:pPr>
    </w:p>
    <w:p w:rsidR="00527ABC" w:rsidRDefault="00527ABC"/>
    <w:sectPr w:rsidR="00527ABC" w:rsidSect="00527AB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6C6" w:rsidRDefault="00E966C6">
      <w:pPr>
        <w:spacing w:before="0" w:after="0" w:line="240" w:lineRule="auto"/>
      </w:pPr>
      <w:r>
        <w:separator/>
      </w:r>
    </w:p>
  </w:endnote>
  <w:endnote w:type="continuationSeparator" w:id="0">
    <w:p w:rsidR="00E966C6" w:rsidRDefault="00E966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D19" w:rsidRDefault="00482D19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6C6" w:rsidRDefault="00E966C6">
      <w:pPr>
        <w:spacing w:before="0" w:after="0" w:line="240" w:lineRule="auto"/>
      </w:pPr>
      <w:r>
        <w:separator/>
      </w:r>
    </w:p>
  </w:footnote>
  <w:footnote w:type="continuationSeparator" w:id="0">
    <w:p w:rsidR="00E966C6" w:rsidRDefault="00E966C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D19" w:rsidRDefault="00482D19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631F7"/>
    <w:multiLevelType w:val="multilevel"/>
    <w:tmpl w:val="F664FB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7059F3"/>
    <w:multiLevelType w:val="multilevel"/>
    <w:tmpl w:val="17FA23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5D3"/>
    <w:rsid w:val="000D4151"/>
    <w:rsid w:val="00126C88"/>
    <w:rsid w:val="001D317B"/>
    <w:rsid w:val="001E2B09"/>
    <w:rsid w:val="00291A44"/>
    <w:rsid w:val="003262C2"/>
    <w:rsid w:val="00482D19"/>
    <w:rsid w:val="00527ABC"/>
    <w:rsid w:val="00585500"/>
    <w:rsid w:val="00660F1B"/>
    <w:rsid w:val="006C65D3"/>
    <w:rsid w:val="0087763D"/>
    <w:rsid w:val="00890244"/>
    <w:rsid w:val="009326A0"/>
    <w:rsid w:val="009F0879"/>
    <w:rsid w:val="00C03628"/>
    <w:rsid w:val="00C50C9E"/>
    <w:rsid w:val="00E9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15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15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1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32</Pages>
  <Words>10624</Words>
  <Characters>60560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16</cp:revision>
  <dcterms:created xsi:type="dcterms:W3CDTF">2026-09-18T07:42:00Z</dcterms:created>
  <dcterms:modified xsi:type="dcterms:W3CDTF">2026-10-05T06:00:00Z</dcterms:modified>
</cp:coreProperties>
</file>